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163" w:rsidRPr="00DA2163" w:rsidRDefault="00DA2163" w:rsidP="00DA2163">
      <w:pPr>
        <w:pStyle w:val="Normlnweb"/>
        <w:shd w:val="clear" w:color="auto" w:fill="FFFFFF"/>
        <w:spacing w:before="0" w:beforeAutospacing="0" w:after="300" w:afterAutospacing="0"/>
        <w:jc w:val="center"/>
        <w:textAlignment w:val="baseline"/>
        <w:rPr>
          <w:rFonts w:ascii="Book Antiqua" w:hAnsi="Book Antiqua" w:cs="Arial"/>
          <w:color w:val="1D1D1D"/>
          <w:sz w:val="40"/>
          <w:szCs w:val="40"/>
        </w:rPr>
      </w:pPr>
      <w:r>
        <w:rPr>
          <w:rFonts w:ascii="Book Antiqua" w:hAnsi="Book Antiqua" w:cs="Arial"/>
          <w:color w:val="1D1D1D"/>
          <w:sz w:val="40"/>
          <w:szCs w:val="40"/>
        </w:rPr>
        <w:t>Osová souměrnost</w:t>
      </w:r>
    </w:p>
    <w:p w:rsidR="003B5701" w:rsidRPr="00DA2163" w:rsidRDefault="003B5701" w:rsidP="003B5701">
      <w:pPr>
        <w:pStyle w:val="Normlnweb"/>
        <w:shd w:val="clear" w:color="auto" w:fill="FFFFFF"/>
        <w:spacing w:before="0" w:beforeAutospacing="0" w:after="300" w:afterAutospacing="0"/>
        <w:jc w:val="both"/>
        <w:textAlignment w:val="baseline"/>
        <w:rPr>
          <w:rFonts w:ascii="Book Antiqua" w:hAnsi="Book Antiqua" w:cs="Arial"/>
          <w:i/>
          <w:color w:val="1D1D1D"/>
          <w:sz w:val="27"/>
          <w:szCs w:val="27"/>
        </w:rPr>
      </w:pPr>
      <w:r w:rsidRPr="00DA2163">
        <w:rPr>
          <w:rFonts w:ascii="Book Antiqua" w:hAnsi="Book Antiqua" w:cs="Arial"/>
          <w:i/>
          <w:color w:val="1D1D1D"/>
          <w:sz w:val="27"/>
          <w:szCs w:val="27"/>
        </w:rPr>
        <w:t>Francouzská barokní zahrada</w:t>
      </w:r>
      <w:r w:rsidR="008C431C">
        <w:rPr>
          <w:rFonts w:ascii="Book Antiqua" w:hAnsi="Book Antiqua" w:cs="Arial"/>
          <w:i/>
          <w:color w:val="1D1D1D"/>
          <w:sz w:val="27"/>
          <w:szCs w:val="27"/>
        </w:rPr>
        <w:t xml:space="preserve"> </w:t>
      </w:r>
      <w:proofErr w:type="spellStart"/>
      <w:r w:rsidR="008C431C">
        <w:rPr>
          <w:rFonts w:ascii="Book Antiqua" w:hAnsi="Book Antiqua" w:cs="Arial"/>
          <w:i/>
          <w:color w:val="1D1D1D"/>
          <w:sz w:val="27"/>
          <w:szCs w:val="27"/>
        </w:rPr>
        <w:t>milotického</w:t>
      </w:r>
      <w:proofErr w:type="spellEnd"/>
      <w:r w:rsidR="008C431C">
        <w:rPr>
          <w:rFonts w:ascii="Book Antiqua" w:hAnsi="Book Antiqua" w:cs="Arial"/>
          <w:i/>
          <w:color w:val="1D1D1D"/>
          <w:sz w:val="27"/>
          <w:szCs w:val="27"/>
        </w:rPr>
        <w:t xml:space="preserve"> zámku</w:t>
      </w:r>
      <w:r w:rsidRPr="00DA2163">
        <w:rPr>
          <w:rFonts w:ascii="Book Antiqua" w:hAnsi="Book Antiqua" w:cs="Arial"/>
          <w:i/>
          <w:color w:val="1D1D1D"/>
          <w:sz w:val="27"/>
          <w:szCs w:val="27"/>
        </w:rPr>
        <w:t xml:space="preserve"> představuje rozlehlou architektonickou kompozici, která tvoří jeden celek s okolní záměrně upravovanou krajinou. Je založena na dokonalé symetrii a budována s geometrickou přesností. Budova zámku i zahrada je rozdělena na dvě symetrické části. Hlavní osa vychází ze stavby zámku a perspektivně pokračuje do krajiny. Koncem 18. století byla osázena lípami. Vedlejší osy vedoucí do Milotic a Kyjova jsou lemovány kaštany koňskými. Aleje dotvářejí v rovinaté zemědělské krajině vznosný rámec barokního šlechtického sídla. Most navazující na lipovou alej je vyzdoben sochami se zvířecími i lidskými motivy doplněnými dekorativními vázami. Jejich autorem je Jakub Kryštof </w:t>
      </w:r>
      <w:proofErr w:type="spellStart"/>
      <w:r w:rsidRPr="00DA2163">
        <w:rPr>
          <w:rFonts w:ascii="Book Antiqua" w:hAnsi="Book Antiqua" w:cs="Arial"/>
          <w:i/>
          <w:color w:val="1D1D1D"/>
          <w:sz w:val="27"/>
          <w:szCs w:val="27"/>
        </w:rPr>
        <w:t>Schletterer</w:t>
      </w:r>
      <w:proofErr w:type="spellEnd"/>
      <w:r w:rsidRPr="00DA2163">
        <w:rPr>
          <w:rFonts w:ascii="Book Antiqua" w:hAnsi="Book Antiqua" w:cs="Arial"/>
          <w:i/>
          <w:color w:val="1D1D1D"/>
          <w:sz w:val="27"/>
          <w:szCs w:val="27"/>
        </w:rPr>
        <w:t>. Most nás uvede na půlkruhové čestné nádvoří. Po bocích je dvůr dotvářen objekty konírny a jízdárny. Zatímco severní strana zámku byla otevřena do</w:t>
      </w:r>
      <w:r w:rsidR="009E5490">
        <w:rPr>
          <w:rFonts w:ascii="Book Antiqua" w:hAnsi="Book Antiqua" w:cs="Arial"/>
          <w:i/>
          <w:color w:val="1D1D1D"/>
          <w:sz w:val="27"/>
          <w:szCs w:val="27"/>
        </w:rPr>
        <w:t> </w:t>
      </w:r>
      <w:r w:rsidRPr="00DA2163">
        <w:rPr>
          <w:rFonts w:ascii="Book Antiqua" w:hAnsi="Book Antiqua" w:cs="Arial"/>
          <w:i/>
          <w:color w:val="1D1D1D"/>
          <w:sz w:val="27"/>
          <w:szCs w:val="27"/>
        </w:rPr>
        <w:t xml:space="preserve">hospodářského dvora, jižní strana se obracela do ovocné zahrady. </w:t>
      </w:r>
      <w:r w:rsidR="009E5490">
        <w:rPr>
          <w:rFonts w:ascii="Book Antiqua" w:hAnsi="Book Antiqua" w:cs="Arial"/>
          <w:i/>
          <w:color w:val="1D1D1D"/>
          <w:sz w:val="27"/>
          <w:szCs w:val="27"/>
        </w:rPr>
        <w:t xml:space="preserve"> </w:t>
      </w:r>
    </w:p>
    <w:p w:rsidR="003B5701" w:rsidRPr="00DA2163" w:rsidRDefault="003B5701" w:rsidP="003B5701">
      <w:pPr>
        <w:pStyle w:val="Normlnweb"/>
        <w:shd w:val="clear" w:color="auto" w:fill="FFFFFF"/>
        <w:spacing w:before="0" w:beforeAutospacing="0" w:after="300" w:afterAutospacing="0"/>
        <w:jc w:val="both"/>
        <w:textAlignment w:val="baseline"/>
        <w:rPr>
          <w:rFonts w:ascii="Book Antiqua" w:hAnsi="Book Antiqua" w:cs="Arial"/>
          <w:i/>
          <w:color w:val="1D1D1D"/>
          <w:sz w:val="27"/>
          <w:szCs w:val="27"/>
        </w:rPr>
      </w:pPr>
      <w:r w:rsidRPr="00DA2163">
        <w:rPr>
          <w:rFonts w:ascii="Book Antiqua" w:hAnsi="Book Antiqua" w:cs="Arial"/>
          <w:i/>
          <w:color w:val="1D1D1D"/>
          <w:sz w:val="27"/>
          <w:szCs w:val="27"/>
        </w:rPr>
        <w:t>Hlavní osa prochází budovou zámku a na druhé straně samotnou ozdobnou zahradou. Vyznívá dvěma dominantami – uprostřed centrálním okrasným záhonem a v závěru osového pohledu umělou vyhlídkou s drobnou stavbou, pravděpodobně kovanou klecí pro zpěvné ptactvo. </w:t>
      </w:r>
    </w:p>
    <w:p w:rsidR="003B5701" w:rsidRDefault="003B5701" w:rsidP="003B5701">
      <w:pPr>
        <w:pStyle w:val="Normlnweb"/>
        <w:shd w:val="clear" w:color="auto" w:fill="FFFFFF"/>
        <w:spacing w:before="0" w:beforeAutospacing="0" w:after="300" w:afterAutospacing="0"/>
        <w:jc w:val="right"/>
        <w:textAlignment w:val="baseline"/>
        <w:rPr>
          <w:rFonts w:ascii="Book Antiqua" w:hAnsi="Book Antiqua" w:cs="Arial"/>
          <w:color w:val="1D1D1D"/>
          <w:sz w:val="16"/>
          <w:szCs w:val="16"/>
        </w:rPr>
      </w:pPr>
      <w:r w:rsidRPr="003B5701">
        <w:rPr>
          <w:rFonts w:ascii="Book Antiqua" w:hAnsi="Book Antiqua" w:cs="Arial"/>
          <w:color w:val="1D1D1D"/>
          <w:sz w:val="16"/>
          <w:szCs w:val="16"/>
        </w:rPr>
        <w:t xml:space="preserve">Převzato ze stránek </w:t>
      </w:r>
      <w:hyperlink r:id="rId8" w:history="1">
        <w:r w:rsidRPr="00866F7F">
          <w:rPr>
            <w:rStyle w:val="Hypertextovodkaz"/>
            <w:rFonts w:ascii="Book Antiqua" w:hAnsi="Book Antiqua" w:cs="Arial"/>
            <w:sz w:val="16"/>
            <w:szCs w:val="16"/>
          </w:rPr>
          <w:t>https://www.zamek-milotice.cz/cs/o-zamkku/zamecky-park</w:t>
        </w:r>
      </w:hyperlink>
    </w:p>
    <w:p w:rsidR="008C431C" w:rsidRDefault="008C431C" w:rsidP="003B5701">
      <w:pPr>
        <w:pStyle w:val="Normlnweb"/>
        <w:shd w:val="clear" w:color="auto" w:fill="FFFFFF"/>
        <w:spacing w:before="0" w:beforeAutospacing="0" w:after="300" w:afterAutospacing="0"/>
        <w:jc w:val="right"/>
        <w:textAlignment w:val="baseline"/>
        <w:rPr>
          <w:rFonts w:ascii="Book Antiqua" w:hAnsi="Book Antiqua" w:cs="Arial"/>
          <w:color w:val="1D1D1D"/>
          <w:sz w:val="16"/>
          <w:szCs w:val="16"/>
        </w:rPr>
      </w:pPr>
    </w:p>
    <w:p w:rsidR="00F30AAC" w:rsidRDefault="003B5701" w:rsidP="003B5701">
      <w:pPr>
        <w:pStyle w:val="Normlnweb"/>
        <w:shd w:val="clear" w:color="auto" w:fill="FFFFFF"/>
        <w:spacing w:before="0" w:beforeAutospacing="0" w:after="300" w:afterAutospacing="0"/>
        <w:textAlignment w:val="baseline"/>
        <w:rPr>
          <w:rFonts w:ascii="Book Antiqua" w:hAnsi="Book Antiqua" w:cs="Arial"/>
          <w:color w:val="1D1D1D"/>
          <w:sz w:val="28"/>
          <w:szCs w:val="28"/>
        </w:rPr>
      </w:pPr>
      <w:r>
        <w:rPr>
          <w:rFonts w:ascii="Book Antiqua" w:hAnsi="Book Antiqua" w:cs="Arial"/>
          <w:color w:val="1D1D1D"/>
          <w:sz w:val="28"/>
          <w:szCs w:val="28"/>
        </w:rPr>
        <w:t xml:space="preserve">Na následující straně je zobrazena polovina zahrady. </w:t>
      </w:r>
      <w:r w:rsidR="00F30AAC">
        <w:rPr>
          <w:rFonts w:ascii="Book Antiqua" w:hAnsi="Book Antiqua" w:cs="Arial"/>
          <w:color w:val="1D1D1D"/>
          <w:sz w:val="28"/>
          <w:szCs w:val="28"/>
        </w:rPr>
        <w:t xml:space="preserve">Nejprve si pořádně prohlédni přiložené schéma. Pokud máš nějaké dotazy a nerozumíš danému schématu, ptej se hned. </w:t>
      </w:r>
    </w:p>
    <w:p w:rsidR="003B5701" w:rsidRDefault="003B5701" w:rsidP="003B5701">
      <w:pPr>
        <w:pStyle w:val="Normlnweb"/>
        <w:shd w:val="clear" w:color="auto" w:fill="FFFFFF"/>
        <w:spacing w:before="0" w:beforeAutospacing="0" w:after="300" w:afterAutospacing="0"/>
        <w:textAlignment w:val="baseline"/>
        <w:rPr>
          <w:rFonts w:ascii="Book Antiqua" w:hAnsi="Book Antiqua" w:cs="Arial"/>
          <w:color w:val="1D1D1D"/>
          <w:sz w:val="28"/>
          <w:szCs w:val="28"/>
        </w:rPr>
        <w:sectPr w:rsidR="003B5701"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Book Antiqua" w:hAnsi="Book Antiqua" w:cs="Arial"/>
          <w:color w:val="1D1D1D"/>
          <w:sz w:val="28"/>
          <w:szCs w:val="28"/>
        </w:rPr>
        <w:t>Tvým úkolem je zjistit, zda tvůrci zahrady dosáhl</w:t>
      </w:r>
      <w:r w:rsidR="009E5490">
        <w:rPr>
          <w:rFonts w:ascii="Book Antiqua" w:hAnsi="Book Antiqua" w:cs="Arial"/>
          <w:color w:val="1D1D1D"/>
          <w:sz w:val="28"/>
          <w:szCs w:val="28"/>
        </w:rPr>
        <w:t>i</w:t>
      </w:r>
      <w:r>
        <w:rPr>
          <w:rFonts w:ascii="Book Antiqua" w:hAnsi="Book Antiqua" w:cs="Arial"/>
          <w:color w:val="1D1D1D"/>
          <w:sz w:val="28"/>
          <w:szCs w:val="28"/>
        </w:rPr>
        <w:t xml:space="preserve"> dokonalé symetrie a geometrické přesnosti. Dorýsuj druhou polovinu zahrady podle </w:t>
      </w:r>
      <w:r w:rsidR="00DA2163">
        <w:rPr>
          <w:rFonts w:ascii="Book Antiqua" w:hAnsi="Book Antiqua" w:cs="Arial"/>
          <w:color w:val="1D1D1D"/>
          <w:sz w:val="28"/>
          <w:szCs w:val="28"/>
        </w:rPr>
        <w:t>vyznačené osy souměrnosti</w:t>
      </w:r>
      <w:r>
        <w:rPr>
          <w:rFonts w:ascii="Book Antiqua" w:hAnsi="Book Antiqua" w:cs="Arial"/>
          <w:color w:val="1D1D1D"/>
          <w:sz w:val="28"/>
          <w:szCs w:val="28"/>
        </w:rPr>
        <w:t>. Svoji výslednou zahradu zkontroluj podle reálného stavu</w:t>
      </w:r>
      <w:r w:rsidR="00DA2163">
        <w:rPr>
          <w:rFonts w:ascii="Book Antiqua" w:hAnsi="Book Antiqua" w:cs="Arial"/>
          <w:color w:val="1D1D1D"/>
          <w:sz w:val="28"/>
          <w:szCs w:val="28"/>
        </w:rPr>
        <w:t xml:space="preserve"> (použij například mapy.cz)</w:t>
      </w:r>
      <w:r>
        <w:rPr>
          <w:rFonts w:ascii="Book Antiqua" w:hAnsi="Book Antiqua" w:cs="Arial"/>
          <w:color w:val="1D1D1D"/>
          <w:sz w:val="28"/>
          <w:szCs w:val="28"/>
        </w:rPr>
        <w:t xml:space="preserve">. Co jsi zjistil? </w:t>
      </w:r>
      <w:r w:rsidR="00DA2163">
        <w:rPr>
          <w:rFonts w:ascii="Book Antiqua" w:hAnsi="Book Antiqua" w:cs="Arial"/>
          <w:color w:val="1D1D1D"/>
          <w:sz w:val="28"/>
          <w:szCs w:val="28"/>
        </w:rPr>
        <w:t>Povedlo se tvůrcům zahrady dosáhnout</w:t>
      </w:r>
      <w:r>
        <w:rPr>
          <w:rFonts w:ascii="Book Antiqua" w:hAnsi="Book Antiqua" w:cs="Arial"/>
          <w:color w:val="1D1D1D"/>
          <w:sz w:val="28"/>
          <w:szCs w:val="28"/>
        </w:rPr>
        <w:t xml:space="preserve"> dokonalé symetrie?</w:t>
      </w:r>
    </w:p>
    <w:p w:rsidR="003B5701" w:rsidRPr="003B5701" w:rsidRDefault="003B5701" w:rsidP="003B5701">
      <w:pPr>
        <w:pStyle w:val="Normlnweb"/>
        <w:shd w:val="clear" w:color="auto" w:fill="FFFFFF"/>
        <w:spacing w:before="0" w:beforeAutospacing="0" w:after="300" w:afterAutospacing="0"/>
        <w:textAlignment w:val="baseline"/>
        <w:rPr>
          <w:rFonts w:ascii="Book Antiqua" w:hAnsi="Book Antiqua" w:cs="Arial"/>
          <w:color w:val="1D1D1D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64519670" wp14:editId="42B6DDB3">
            <wp:extent cx="8374380" cy="5458604"/>
            <wp:effectExtent l="0" t="0" r="7620" b="889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26455" t="19048" r="8202" b="5232"/>
                    <a:stretch/>
                  </pic:blipFill>
                  <pic:spPr bwMode="auto">
                    <a:xfrm>
                      <a:off x="0" y="0"/>
                      <a:ext cx="8393571" cy="54711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30AAC" w:rsidRDefault="00F30AAC" w:rsidP="003B5701">
      <w:pPr>
        <w:pStyle w:val="Normlnweb"/>
        <w:shd w:val="clear" w:color="auto" w:fill="FFFFFF"/>
        <w:spacing w:before="0" w:beforeAutospacing="0" w:after="300" w:afterAutospacing="0"/>
        <w:jc w:val="both"/>
        <w:textAlignment w:val="baseline"/>
        <w:rPr>
          <w:rFonts w:ascii="Book Antiqua" w:hAnsi="Book Antiqua" w:cs="Arial"/>
          <w:color w:val="1D1D1D"/>
          <w:sz w:val="27"/>
          <w:szCs w:val="27"/>
        </w:rPr>
      </w:pPr>
      <w:r>
        <w:rPr>
          <w:rFonts w:ascii="Book Antiqua" w:hAnsi="Book Antiqua" w:cs="Arial"/>
          <w:color w:val="1D1D1D"/>
          <w:sz w:val="27"/>
          <w:szCs w:val="27"/>
        </w:rPr>
        <w:lastRenderedPageBreak/>
        <w:t>Doplňující úkoly</w:t>
      </w:r>
    </w:p>
    <w:p w:rsidR="003B5701" w:rsidRDefault="00F30AAC" w:rsidP="00F30AAC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300" w:afterAutospacing="0"/>
        <w:jc w:val="both"/>
        <w:textAlignment w:val="baseline"/>
        <w:rPr>
          <w:rFonts w:ascii="Book Antiqua" w:hAnsi="Book Antiqua" w:cs="Arial"/>
          <w:color w:val="1D1D1D"/>
          <w:sz w:val="27"/>
          <w:szCs w:val="27"/>
        </w:rPr>
      </w:pPr>
      <w:r>
        <w:rPr>
          <w:rFonts w:ascii="Book Antiqua" w:hAnsi="Book Antiqua" w:cs="Arial"/>
          <w:color w:val="1D1D1D"/>
          <w:sz w:val="27"/>
          <w:szCs w:val="27"/>
        </w:rPr>
        <w:t>Délka zahrady je 300</w:t>
      </w:r>
      <w:r w:rsidR="008C431C">
        <w:rPr>
          <w:rFonts w:ascii="Book Antiqua" w:hAnsi="Book Antiqua" w:cs="Arial"/>
          <w:color w:val="1D1D1D"/>
          <w:sz w:val="27"/>
          <w:szCs w:val="27"/>
        </w:rPr>
        <w:t xml:space="preserve"> </w:t>
      </w:r>
      <w:r>
        <w:rPr>
          <w:rFonts w:ascii="Book Antiqua" w:hAnsi="Book Antiqua" w:cs="Arial"/>
          <w:color w:val="1D1D1D"/>
          <w:sz w:val="27"/>
          <w:szCs w:val="27"/>
        </w:rPr>
        <w:t>m a šířka 150</w:t>
      </w:r>
      <w:r w:rsidR="008C431C">
        <w:rPr>
          <w:rFonts w:ascii="Book Antiqua" w:hAnsi="Book Antiqua" w:cs="Arial"/>
          <w:color w:val="1D1D1D"/>
          <w:sz w:val="27"/>
          <w:szCs w:val="27"/>
        </w:rPr>
        <w:t xml:space="preserve"> </w:t>
      </w:r>
      <w:r>
        <w:rPr>
          <w:rFonts w:ascii="Book Antiqua" w:hAnsi="Book Antiqua" w:cs="Arial"/>
          <w:color w:val="1D1D1D"/>
          <w:sz w:val="27"/>
          <w:szCs w:val="27"/>
        </w:rPr>
        <w:t>m. Urči rozlohu celé zahrady. Výsledek zapiš v hektarech.</w:t>
      </w:r>
    </w:p>
    <w:p w:rsidR="00065BC2" w:rsidRDefault="00065BC2" w:rsidP="00F30AAC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300" w:afterAutospacing="0"/>
        <w:jc w:val="both"/>
        <w:textAlignment w:val="baseline"/>
        <w:rPr>
          <w:rFonts w:ascii="Book Antiqua" w:hAnsi="Book Antiqua" w:cs="Arial"/>
          <w:color w:val="1D1D1D"/>
          <w:sz w:val="27"/>
          <w:szCs w:val="27"/>
        </w:rPr>
      </w:pPr>
      <w:r>
        <w:rPr>
          <w:rFonts w:ascii="Book Antiqua" w:hAnsi="Book Antiqua" w:cs="Arial"/>
          <w:color w:val="1D1D1D"/>
          <w:sz w:val="27"/>
          <w:szCs w:val="27"/>
        </w:rPr>
        <w:t>K zahradě přiléhá bažantnice o rozloze 15</w:t>
      </w:r>
      <w:r w:rsidR="008C431C">
        <w:rPr>
          <w:rFonts w:ascii="Book Antiqua" w:hAnsi="Book Antiqua" w:cs="Arial"/>
          <w:color w:val="1D1D1D"/>
          <w:sz w:val="27"/>
          <w:szCs w:val="27"/>
        </w:rPr>
        <w:t xml:space="preserve"> </w:t>
      </w:r>
      <w:r>
        <w:rPr>
          <w:rFonts w:ascii="Book Antiqua" w:hAnsi="Book Antiqua" w:cs="Arial"/>
          <w:color w:val="1D1D1D"/>
          <w:sz w:val="27"/>
          <w:szCs w:val="27"/>
        </w:rPr>
        <w:t xml:space="preserve">ha. Kolikrát je tedy bažantnice </w:t>
      </w:r>
      <w:r w:rsidR="00DA2163">
        <w:rPr>
          <w:rFonts w:ascii="Book Antiqua" w:hAnsi="Book Antiqua" w:cs="Arial"/>
          <w:color w:val="1D1D1D"/>
          <w:sz w:val="27"/>
          <w:szCs w:val="27"/>
        </w:rPr>
        <w:t>větší než zahrada? Výsledek</w:t>
      </w:r>
      <w:r>
        <w:rPr>
          <w:rFonts w:ascii="Book Antiqua" w:hAnsi="Book Antiqua" w:cs="Arial"/>
          <w:color w:val="1D1D1D"/>
          <w:sz w:val="27"/>
          <w:szCs w:val="27"/>
        </w:rPr>
        <w:t xml:space="preserve"> zaokrouhli na 2 desetinná místa.</w:t>
      </w:r>
    </w:p>
    <w:p w:rsidR="00065BC2" w:rsidRDefault="00065BC2" w:rsidP="00F30AAC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300" w:afterAutospacing="0"/>
        <w:jc w:val="both"/>
        <w:textAlignment w:val="baseline"/>
        <w:rPr>
          <w:rFonts w:ascii="Book Antiqua" w:hAnsi="Book Antiqua" w:cs="Arial"/>
          <w:color w:val="1D1D1D"/>
          <w:sz w:val="27"/>
          <w:szCs w:val="27"/>
        </w:rPr>
      </w:pPr>
      <w:r>
        <w:rPr>
          <w:rFonts w:ascii="Book Antiqua" w:hAnsi="Book Antiqua" w:cs="Arial"/>
          <w:color w:val="1D1D1D"/>
          <w:sz w:val="27"/>
          <w:szCs w:val="27"/>
        </w:rPr>
        <w:t>První zmínka o zahradě je z roku MDCXI. Kolik let letos uplynulo od první zmínky? Dokážeš tento počet let zapsat také pomocí římských číslic?</w:t>
      </w:r>
    </w:p>
    <w:p w:rsidR="00065BC2" w:rsidRDefault="00865AC9" w:rsidP="00F30AAC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300" w:afterAutospacing="0"/>
        <w:jc w:val="both"/>
        <w:textAlignment w:val="baseline"/>
        <w:rPr>
          <w:rFonts w:ascii="Book Antiqua" w:hAnsi="Book Antiqua" w:cs="Arial"/>
          <w:color w:val="1D1D1D"/>
          <w:sz w:val="27"/>
          <w:szCs w:val="27"/>
        </w:rPr>
      </w:pPr>
      <w:r w:rsidRPr="00650F45">
        <w:rPr>
          <w:rFonts w:cstheme="minorHAnsi"/>
          <w:noProof/>
        </w:rPr>
        <w:drawing>
          <wp:anchor distT="0" distB="0" distL="114300" distR="114300" simplePos="0" relativeHeight="251659264" behindDoc="1" locked="0" layoutInCell="1" allowOverlap="1" wp14:anchorId="46DB1FAE" wp14:editId="5F5B2EC6">
            <wp:simplePos x="0" y="0"/>
            <wp:positionH relativeFrom="margin">
              <wp:align>right</wp:align>
            </wp:positionH>
            <wp:positionV relativeFrom="paragraph">
              <wp:posOffset>8890</wp:posOffset>
            </wp:positionV>
            <wp:extent cx="3794760" cy="3238500"/>
            <wp:effectExtent l="0" t="0" r="0" b="0"/>
            <wp:wrapTight wrapText="bothSides">
              <wp:wrapPolygon edited="0">
                <wp:start x="0" y="0"/>
                <wp:lineTo x="0" y="21473"/>
                <wp:lineTo x="21470" y="21473"/>
                <wp:lineTo x="21470" y="0"/>
                <wp:lineTo x="0" y="0"/>
              </wp:wrapPolygon>
            </wp:wrapTight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0413"/>
                    <a:stretch/>
                  </pic:blipFill>
                  <pic:spPr bwMode="auto">
                    <a:xfrm>
                      <a:off x="0" y="0"/>
                      <a:ext cx="379476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2163">
        <w:rPr>
          <w:rFonts w:ascii="Book Antiqua" w:hAnsi="Book Antiqua" w:cs="Arial"/>
          <w:color w:val="1D1D1D"/>
          <w:sz w:val="27"/>
          <w:szCs w:val="27"/>
        </w:rPr>
        <w:t xml:space="preserve">Během hlavní sezony je otevírací doba zámku 9 – 16 hodin. Jedna prohlídka trvá 50 minut. Kolik </w:t>
      </w:r>
      <w:bookmarkStart w:id="0" w:name="_GoBack"/>
      <w:bookmarkEnd w:id="0"/>
      <w:r w:rsidR="00DA2163">
        <w:rPr>
          <w:rFonts w:ascii="Book Antiqua" w:hAnsi="Book Antiqua" w:cs="Arial"/>
          <w:color w:val="1D1D1D"/>
          <w:sz w:val="27"/>
          <w:szCs w:val="27"/>
        </w:rPr>
        <w:t xml:space="preserve">návštěvníků maximálně může provést jeden průvodce, jestliže na jednu prohlídku může jít max. 9 osob? </w:t>
      </w:r>
    </w:p>
    <w:p w:rsidR="00DA2163" w:rsidRDefault="00DA2163" w:rsidP="00F30AAC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300" w:afterAutospacing="0"/>
        <w:jc w:val="both"/>
        <w:textAlignment w:val="baseline"/>
        <w:rPr>
          <w:rFonts w:ascii="Book Antiqua" w:hAnsi="Book Antiqua" w:cs="Arial"/>
          <w:color w:val="1D1D1D"/>
          <w:sz w:val="27"/>
          <w:szCs w:val="27"/>
        </w:rPr>
      </w:pPr>
      <w:r>
        <w:rPr>
          <w:rFonts w:ascii="Book Antiqua" w:hAnsi="Book Antiqua" w:cs="Arial"/>
          <w:color w:val="1D1D1D"/>
          <w:sz w:val="27"/>
          <w:szCs w:val="27"/>
        </w:rPr>
        <w:t>Z přiložení tabulky zjisti jak</w:t>
      </w:r>
      <w:r w:rsidR="00865AC9">
        <w:rPr>
          <w:rFonts w:ascii="Book Antiqua" w:hAnsi="Book Antiqua" w:cs="Arial"/>
          <w:color w:val="1D1D1D"/>
          <w:sz w:val="27"/>
          <w:szCs w:val="27"/>
        </w:rPr>
        <w:t>ý</w:t>
      </w:r>
      <w:r>
        <w:rPr>
          <w:rFonts w:ascii="Book Antiqua" w:hAnsi="Book Antiqua" w:cs="Arial"/>
          <w:color w:val="1D1D1D"/>
          <w:sz w:val="27"/>
          <w:szCs w:val="27"/>
        </w:rPr>
        <w:t xml:space="preserve"> je maximální a minimální zisk ze vstupného během jednoho dne.</w:t>
      </w:r>
      <w:r w:rsidR="00865AC9">
        <w:rPr>
          <w:rFonts w:ascii="Book Antiqua" w:hAnsi="Book Antiqua" w:cs="Arial"/>
          <w:color w:val="1D1D1D"/>
          <w:sz w:val="27"/>
          <w:szCs w:val="27"/>
        </w:rPr>
        <w:t xml:space="preserve"> Svou odpověď zdůvodni.</w:t>
      </w:r>
    </w:p>
    <w:p w:rsidR="00DA2163" w:rsidRPr="003B5701" w:rsidRDefault="00DA2163" w:rsidP="00DA2163">
      <w:pPr>
        <w:pStyle w:val="Normlnweb"/>
        <w:shd w:val="clear" w:color="auto" w:fill="FFFFFF"/>
        <w:spacing w:before="0" w:beforeAutospacing="0" w:after="300" w:afterAutospacing="0"/>
        <w:ind w:left="360"/>
        <w:jc w:val="both"/>
        <w:textAlignment w:val="baseline"/>
        <w:rPr>
          <w:rFonts w:ascii="Book Antiqua" w:hAnsi="Book Antiqua" w:cs="Arial"/>
          <w:color w:val="1D1D1D"/>
          <w:sz w:val="27"/>
          <w:szCs w:val="27"/>
        </w:rPr>
      </w:pPr>
    </w:p>
    <w:p w:rsidR="00D833EF" w:rsidRPr="003B5701" w:rsidRDefault="00D833EF" w:rsidP="003B5701">
      <w:pPr>
        <w:jc w:val="both"/>
        <w:rPr>
          <w:rFonts w:ascii="Book Antiqua" w:hAnsi="Book Antiqua"/>
        </w:rPr>
      </w:pPr>
    </w:p>
    <w:sectPr w:rsidR="00D833EF" w:rsidRPr="003B5701" w:rsidSect="003B570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1C52" w:rsidRDefault="00761C52" w:rsidP="008A59F0">
      <w:pPr>
        <w:spacing w:after="0" w:line="240" w:lineRule="auto"/>
      </w:pPr>
      <w:r>
        <w:separator/>
      </w:r>
    </w:p>
  </w:endnote>
  <w:endnote w:type="continuationSeparator" w:id="0">
    <w:p w:rsidR="00761C52" w:rsidRDefault="00761C52" w:rsidP="008A5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9F0" w:rsidRDefault="008A59F0">
    <w:pPr>
      <w:pStyle w:val="Zpat"/>
    </w:pPr>
    <w:r>
      <w:rPr>
        <w:noProof/>
        <w:lang w:eastAsia="cs-CZ"/>
      </w:rPr>
      <w:drawing>
        <wp:inline distT="0" distB="0" distL="0" distR="0" wp14:anchorId="66EE13E2" wp14:editId="567DA0D0">
          <wp:extent cx="3352800" cy="565150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800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noProof/>
        <w:lang w:eastAsia="cs-CZ"/>
      </w:rPr>
      <w:drawing>
        <wp:inline distT="0" distB="0" distL="0" distR="0" wp14:anchorId="5C2B10AD" wp14:editId="7B2B9EC7">
          <wp:extent cx="1047750" cy="567531"/>
          <wp:effectExtent l="0" t="0" r="0" b="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9770" cy="5902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1C52" w:rsidRDefault="00761C52" w:rsidP="008A59F0">
      <w:pPr>
        <w:spacing w:after="0" w:line="240" w:lineRule="auto"/>
      </w:pPr>
      <w:r>
        <w:separator/>
      </w:r>
    </w:p>
  </w:footnote>
  <w:footnote w:type="continuationSeparator" w:id="0">
    <w:p w:rsidR="00761C52" w:rsidRDefault="00761C52" w:rsidP="008A59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C7639"/>
    <w:multiLevelType w:val="hybridMultilevel"/>
    <w:tmpl w:val="871A6F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701"/>
    <w:rsid w:val="00065BC2"/>
    <w:rsid w:val="00261070"/>
    <w:rsid w:val="003B5701"/>
    <w:rsid w:val="00761C52"/>
    <w:rsid w:val="00865AC9"/>
    <w:rsid w:val="008A59F0"/>
    <w:rsid w:val="008C431C"/>
    <w:rsid w:val="009E5490"/>
    <w:rsid w:val="00D833EF"/>
    <w:rsid w:val="00DA2163"/>
    <w:rsid w:val="00F30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F31FE"/>
  <w15:chartTrackingRefBased/>
  <w15:docId w15:val="{FC265942-835B-4039-84F3-A1FDC3ADA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3B57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3B5701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8A59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59F0"/>
  </w:style>
  <w:style w:type="paragraph" w:styleId="Zpat">
    <w:name w:val="footer"/>
    <w:basedOn w:val="Normln"/>
    <w:link w:val="ZpatChar"/>
    <w:uiPriority w:val="99"/>
    <w:unhideWhenUsed/>
    <w:rsid w:val="008A59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59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187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mek-milotice.cz/cs/o-zamkku/zamecky-par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912E60-1808-4518-BB94-C725C9669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825</TotalTime>
  <Pages>3</Pages>
  <Words>369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Notebook01</dc:creator>
  <cp:keywords/>
  <dc:description/>
  <cp:lastModifiedBy>Notebook01</cp:lastModifiedBy>
  <cp:revision>4</cp:revision>
  <dcterms:created xsi:type="dcterms:W3CDTF">2021-07-31T15:25:00Z</dcterms:created>
  <dcterms:modified xsi:type="dcterms:W3CDTF">2021-08-01T12:46:00Z</dcterms:modified>
</cp:coreProperties>
</file>